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4422"/>
        <w:gridCol w:w="3113"/>
      </w:tblGrid>
      <w:tr w:rsidR="00B375F1" w:rsidRPr="00B375F1" w:rsidTr="00B375F1">
        <w:trPr>
          <w:trHeight w:val="870"/>
        </w:trPr>
        <w:tc>
          <w:tcPr>
            <w:tcW w:w="26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375F1" w:rsidRPr="00B375F1" w:rsidRDefault="00B375F1" w:rsidP="00B375F1">
            <w:pPr>
              <w:tabs>
                <w:tab w:val="left" w:pos="498"/>
              </w:tabs>
              <w:spacing w:after="200" w:line="276" w:lineRule="auto"/>
              <w:ind w:left="229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B375F1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64569BA" wp14:editId="7FF5B7D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10159</wp:posOffset>
                  </wp:positionV>
                  <wp:extent cx="1562100" cy="1612491"/>
                  <wp:effectExtent l="0" t="0" r="0" b="6985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19" cy="163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5" w:type="dxa"/>
            <w:gridSpan w:val="2"/>
            <w:tcBorders>
              <w:top w:val="single" w:sz="4" w:space="0" w:color="FFFFFF"/>
              <w:left w:val="single" w:sz="4" w:space="0" w:color="FFFFFF"/>
              <w:bottom w:val="thinThickSmallGap" w:sz="24" w:space="0" w:color="FFFF93"/>
              <w:right w:val="single" w:sz="4" w:space="0" w:color="FFFFFF"/>
            </w:tcBorders>
          </w:tcPr>
          <w:p w:rsidR="00B375F1" w:rsidRPr="00B375F1" w:rsidRDefault="00B375F1" w:rsidP="00B375F1"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 w:rsidRPr="00B375F1">
              <w:rPr>
                <w:rFonts w:ascii="Trebuchet MS" w:hAnsi="Trebuchet MS"/>
                <w:b/>
                <w:lang w:eastAsia="en-US"/>
              </w:rPr>
              <w:t>ОБЩЕСТВО С ОГРАНИЧЕННОЙ ОТВЕТСТВЕННОСТЬЮ</w:t>
            </w:r>
          </w:p>
          <w:p w:rsidR="00B375F1" w:rsidRPr="00B375F1" w:rsidRDefault="00B375F1" w:rsidP="00B375F1"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 w:rsidRPr="00B375F1">
              <w:rPr>
                <w:rFonts w:ascii="Trebuchet MS" w:hAnsi="Trebuchet MS"/>
                <w:b/>
                <w:lang w:eastAsia="en-US"/>
              </w:rPr>
              <w:t>НАУЧНО-ПРОИЗВОДСТВЕННЫЙ ЦЕНТР «АГРОПИЩЕПРОМ»</w:t>
            </w:r>
          </w:p>
          <w:p w:rsidR="00B375F1" w:rsidRPr="00B375F1" w:rsidRDefault="00B375F1" w:rsidP="00B375F1">
            <w:pPr>
              <w:contextualSpacing/>
              <w:jc w:val="center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B375F1">
              <w:rPr>
                <w:rFonts w:ascii="Trebuchet MS" w:hAnsi="Trebuchet MS"/>
                <w:b/>
                <w:lang w:eastAsia="en-US"/>
              </w:rPr>
              <w:t>(ООО НПЦ «АГРОПИЩЕПРОМ»)</w:t>
            </w:r>
          </w:p>
        </w:tc>
      </w:tr>
      <w:tr w:rsidR="00B375F1" w:rsidRPr="00B375F1" w:rsidTr="00B375F1">
        <w:trPr>
          <w:trHeight w:val="305"/>
        </w:trPr>
        <w:tc>
          <w:tcPr>
            <w:tcW w:w="266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B375F1" w:rsidRPr="00B375F1" w:rsidRDefault="00B375F1" w:rsidP="00B375F1">
            <w:pPr>
              <w:spacing w:after="200" w:line="276" w:lineRule="auto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7535" w:type="dxa"/>
            <w:gridSpan w:val="2"/>
            <w:tcBorders>
              <w:top w:val="thinThickSmallGap" w:sz="24" w:space="0" w:color="FFFF9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CA1"/>
          </w:tcPr>
          <w:p w:rsidR="00B375F1" w:rsidRPr="00B375F1" w:rsidRDefault="00B375F1" w:rsidP="00B375F1">
            <w:pPr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  <w:lang w:eastAsia="en-US"/>
              </w:rPr>
            </w:pPr>
            <w:r w:rsidRPr="00B375F1">
              <w:rPr>
                <w:rFonts w:ascii="Trebuchet MS" w:hAnsi="Trebuchet MS"/>
                <w:b/>
                <w:sz w:val="22"/>
                <w:szCs w:val="22"/>
                <w:lang w:eastAsia="en-US"/>
              </w:rPr>
              <w:t>393761, Тамбовская область, г. Мичуринск, ул. Советская, д. 196</w:t>
            </w:r>
          </w:p>
        </w:tc>
      </w:tr>
      <w:tr w:rsidR="00B375F1" w:rsidRPr="00FC0A23" w:rsidTr="00B375F1">
        <w:trPr>
          <w:trHeight w:val="1282"/>
        </w:trPr>
        <w:tc>
          <w:tcPr>
            <w:tcW w:w="2665" w:type="dxa"/>
            <w:vMerge/>
            <w:tcBorders>
              <w:left w:val="single" w:sz="4" w:space="0" w:color="FFFFFF"/>
              <w:bottom w:val="thinThickSmallGap" w:sz="24" w:space="0" w:color="93DE61"/>
              <w:right w:val="single" w:sz="4" w:space="0" w:color="FFFFFF"/>
            </w:tcBorders>
          </w:tcPr>
          <w:p w:rsidR="00B375F1" w:rsidRPr="00B375F1" w:rsidRDefault="00B375F1" w:rsidP="00B375F1">
            <w:pPr>
              <w:spacing w:after="200" w:line="276" w:lineRule="auto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FFFFFF"/>
              <w:left w:val="single" w:sz="4" w:space="0" w:color="FFFFFF"/>
              <w:bottom w:val="thinThickSmallGap" w:sz="24" w:space="0" w:color="93DE61"/>
              <w:right w:val="single" w:sz="4" w:space="0" w:color="FFFFFF"/>
            </w:tcBorders>
          </w:tcPr>
          <w:p w:rsidR="00B375F1" w:rsidRPr="00B375F1" w:rsidRDefault="00B375F1" w:rsidP="00B375F1">
            <w:pPr>
              <w:contextualSpacing/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B375F1">
              <w:rPr>
                <w:rFonts w:ascii="Trebuchet MS" w:hAnsi="Trebuchet MS"/>
                <w:sz w:val="20"/>
                <w:szCs w:val="20"/>
                <w:lang w:eastAsia="en-US"/>
              </w:rPr>
              <w:t>Телефоны:</w:t>
            </w:r>
          </w:p>
          <w:p w:rsidR="00B375F1" w:rsidRPr="00B375F1" w:rsidRDefault="00B375F1" w:rsidP="00B375F1">
            <w:pPr>
              <w:contextualSpacing/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B375F1">
              <w:rPr>
                <w:rFonts w:ascii="Trebuchet MS" w:hAnsi="Trebuchet MS"/>
                <w:sz w:val="20"/>
                <w:szCs w:val="20"/>
                <w:lang w:eastAsia="en-US"/>
              </w:rPr>
              <w:t>8(475-45) 5-09-80</w:t>
            </w:r>
          </w:p>
          <w:p w:rsidR="00B375F1" w:rsidRPr="00B375F1" w:rsidRDefault="00B375F1" w:rsidP="00B375F1">
            <w:pPr>
              <w:contextualSpacing/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B375F1">
              <w:rPr>
                <w:rFonts w:ascii="Trebuchet MS" w:hAnsi="Trebuchet MS"/>
                <w:sz w:val="20"/>
                <w:szCs w:val="20"/>
                <w:lang w:eastAsia="en-US"/>
              </w:rPr>
              <w:t>8-902-734-48-79</w:t>
            </w:r>
          </w:p>
          <w:p w:rsidR="00B375F1" w:rsidRPr="00B375F1" w:rsidRDefault="00B375F1" w:rsidP="00B375F1">
            <w:pPr>
              <w:contextualSpacing/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B375F1">
              <w:rPr>
                <w:rFonts w:ascii="Trebuchet MS" w:hAnsi="Trebuchet MS"/>
                <w:sz w:val="20"/>
                <w:szCs w:val="20"/>
                <w:lang w:eastAsia="en-US"/>
              </w:rPr>
              <w:t>8-953-719-90-43</w:t>
            </w:r>
          </w:p>
          <w:p w:rsidR="00B375F1" w:rsidRPr="00B375F1" w:rsidRDefault="00B375F1" w:rsidP="00B375F1">
            <w:pPr>
              <w:contextualSpacing/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B375F1">
              <w:rPr>
                <w:rFonts w:ascii="Trebuchet MS" w:hAnsi="Trebuchet MS"/>
                <w:sz w:val="20"/>
                <w:szCs w:val="20"/>
                <w:lang w:eastAsia="en-US"/>
              </w:rPr>
              <w:t xml:space="preserve">Факс: </w:t>
            </w:r>
          </w:p>
          <w:p w:rsidR="00B375F1" w:rsidRPr="00B375F1" w:rsidRDefault="00B375F1" w:rsidP="00B375F1">
            <w:pPr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  <w:lang w:eastAsia="en-US"/>
              </w:rPr>
            </w:pPr>
            <w:r w:rsidRPr="00B375F1">
              <w:rPr>
                <w:rFonts w:ascii="Trebuchet MS" w:hAnsi="Trebuchet MS"/>
                <w:sz w:val="20"/>
                <w:szCs w:val="20"/>
                <w:lang w:eastAsia="en-US"/>
              </w:rPr>
              <w:t>8(475-45) 5-14-13</w:t>
            </w:r>
          </w:p>
        </w:tc>
        <w:tc>
          <w:tcPr>
            <w:tcW w:w="3113" w:type="dxa"/>
            <w:tcBorders>
              <w:top w:val="single" w:sz="4" w:space="0" w:color="FFFFFF"/>
              <w:left w:val="single" w:sz="4" w:space="0" w:color="FFFFFF"/>
              <w:bottom w:val="thinThickSmallGap" w:sz="24" w:space="0" w:color="93DE61"/>
              <w:right w:val="single" w:sz="4" w:space="0" w:color="FFFFFF"/>
            </w:tcBorders>
          </w:tcPr>
          <w:p w:rsidR="00B375F1" w:rsidRPr="00B375F1" w:rsidRDefault="00B375F1" w:rsidP="00B375F1">
            <w:pPr>
              <w:contextualSpacing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B375F1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e-mail: </w:t>
            </w:r>
          </w:p>
          <w:p w:rsidR="00B375F1" w:rsidRPr="00B375F1" w:rsidRDefault="00FC0A23" w:rsidP="00B375F1">
            <w:pPr>
              <w:contextualSpacing/>
              <w:jc w:val="center"/>
              <w:rPr>
                <w:rFonts w:ascii="Trebuchet MS" w:hAnsi="Trebuchet MS"/>
                <w:color w:val="0070C0"/>
                <w:sz w:val="20"/>
                <w:szCs w:val="20"/>
                <w:lang w:val="en-US" w:eastAsia="en-US"/>
              </w:rPr>
            </w:pPr>
            <w:hyperlink r:id="rId6" w:history="1">
              <w:r w:rsidR="00B375F1" w:rsidRPr="00B375F1">
                <w:rPr>
                  <w:rFonts w:ascii="Trebuchet MS" w:hAnsi="Trebuchet MS"/>
                  <w:color w:val="0070C0"/>
                  <w:sz w:val="20"/>
                  <w:szCs w:val="20"/>
                  <w:u w:val="single"/>
                  <w:lang w:val="en-US" w:eastAsia="en-US"/>
                </w:rPr>
                <w:t>agropit@mail.ru</w:t>
              </w:r>
            </w:hyperlink>
            <w:r w:rsidR="00B375F1" w:rsidRPr="00B375F1">
              <w:rPr>
                <w:rFonts w:ascii="Trebuchet MS" w:hAnsi="Trebuchet MS"/>
                <w:color w:val="0070C0"/>
                <w:sz w:val="20"/>
                <w:szCs w:val="20"/>
                <w:u w:val="single"/>
                <w:lang w:val="en-US" w:eastAsia="en-US"/>
              </w:rPr>
              <w:t xml:space="preserve">  </w:t>
            </w:r>
          </w:p>
          <w:p w:rsidR="00B375F1" w:rsidRPr="00B375F1" w:rsidRDefault="00FC0A23" w:rsidP="00B375F1">
            <w:pPr>
              <w:contextualSpacing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hyperlink r:id="rId7" w:history="1">
              <w:r w:rsidR="00B375F1" w:rsidRPr="00B375F1">
                <w:rPr>
                  <w:rFonts w:ascii="Trebuchet MS" w:hAnsi="Trebuchet MS"/>
                  <w:color w:val="0070C0"/>
                  <w:sz w:val="20"/>
                  <w:szCs w:val="20"/>
                  <w:u w:val="single"/>
                  <w:lang w:val="en-US" w:eastAsia="en-US"/>
                </w:rPr>
                <w:t>tu@agropit.ru</w:t>
              </w:r>
            </w:hyperlink>
            <w:r w:rsidR="00B375F1" w:rsidRPr="00B375F1">
              <w:rPr>
                <w:rFonts w:ascii="Trebuchet MS" w:hAnsi="Trebuchet MS"/>
                <w:color w:val="0070C0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="00B375F1" w:rsidRPr="00B375F1">
              <w:rPr>
                <w:rFonts w:ascii="Trebuchet MS" w:hAnsi="Trebuchet MS"/>
                <w:sz w:val="20"/>
                <w:szCs w:val="20"/>
                <w:u w:val="single"/>
                <w:lang w:val="en-US" w:eastAsia="en-US"/>
              </w:rPr>
              <w:t xml:space="preserve"> </w:t>
            </w:r>
          </w:p>
          <w:p w:rsidR="00B375F1" w:rsidRPr="00B375F1" w:rsidRDefault="00B375F1" w:rsidP="00B375F1">
            <w:pPr>
              <w:contextualSpacing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B375F1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</w:t>
            </w:r>
            <w:r w:rsidRPr="00B375F1">
              <w:rPr>
                <w:rFonts w:ascii="Trebuchet MS" w:hAnsi="Trebuchet MS"/>
                <w:sz w:val="20"/>
                <w:szCs w:val="20"/>
                <w:lang w:eastAsia="en-US"/>
              </w:rPr>
              <w:t>Сайты</w:t>
            </w:r>
            <w:r w:rsidRPr="00B375F1">
              <w:rPr>
                <w:rFonts w:ascii="Trebuchet MS" w:hAnsi="Trebuchet MS"/>
                <w:sz w:val="20"/>
                <w:szCs w:val="20"/>
                <w:lang w:val="en-US" w:eastAsia="en-US"/>
              </w:rPr>
              <w:t>:</w:t>
            </w:r>
          </w:p>
          <w:p w:rsidR="00B375F1" w:rsidRPr="00B375F1" w:rsidRDefault="00FC0A23" w:rsidP="00B375F1">
            <w:pPr>
              <w:contextualSpacing/>
              <w:jc w:val="center"/>
              <w:rPr>
                <w:rFonts w:ascii="Trebuchet MS" w:hAnsi="Trebuchet MS"/>
                <w:color w:val="0070C0"/>
                <w:sz w:val="20"/>
                <w:szCs w:val="20"/>
                <w:lang w:val="en-US" w:eastAsia="en-US"/>
              </w:rPr>
            </w:pPr>
            <w:hyperlink r:id="rId8" w:history="1">
              <w:r w:rsidR="00B375F1" w:rsidRPr="00B375F1">
                <w:rPr>
                  <w:rFonts w:ascii="Trebuchet MS" w:hAnsi="Trebuchet MS"/>
                  <w:color w:val="0070C0"/>
                  <w:sz w:val="20"/>
                  <w:szCs w:val="20"/>
                  <w:u w:val="single"/>
                  <w:lang w:val="en-US" w:eastAsia="en-US"/>
                </w:rPr>
                <w:t>www.agropit.ru</w:t>
              </w:r>
            </w:hyperlink>
            <w:r w:rsidR="00B375F1" w:rsidRPr="00B375F1">
              <w:rPr>
                <w:rFonts w:ascii="Trebuchet MS" w:hAnsi="Trebuchet MS"/>
                <w:color w:val="0070C0"/>
                <w:sz w:val="20"/>
                <w:szCs w:val="20"/>
                <w:u w:val="single"/>
                <w:lang w:val="en-US" w:eastAsia="en-US"/>
              </w:rPr>
              <w:t xml:space="preserve">  </w:t>
            </w:r>
            <w:r w:rsidR="00B375F1" w:rsidRPr="00B375F1">
              <w:rPr>
                <w:rFonts w:ascii="Trebuchet MS" w:hAnsi="Trebuchet MS"/>
                <w:color w:val="0070C0"/>
                <w:sz w:val="20"/>
                <w:szCs w:val="20"/>
                <w:lang w:val="en-US" w:eastAsia="en-US"/>
              </w:rPr>
              <w:t xml:space="preserve"> </w:t>
            </w:r>
          </w:p>
          <w:p w:rsidR="00B375F1" w:rsidRPr="00B375F1" w:rsidRDefault="00B375F1" w:rsidP="00B375F1">
            <w:pPr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  <w:lang w:val="en-US" w:eastAsia="en-US"/>
              </w:rPr>
            </w:pPr>
            <w:r w:rsidRPr="00B375F1">
              <w:rPr>
                <w:rFonts w:ascii="Trebuchet MS" w:hAnsi="Trebuchet MS"/>
                <w:color w:val="0070C0"/>
                <w:sz w:val="20"/>
                <w:szCs w:val="20"/>
                <w:lang w:val="en-US" w:eastAsia="en-US"/>
              </w:rPr>
              <w:t xml:space="preserve"> </w:t>
            </w:r>
            <w:hyperlink r:id="rId9" w:history="1">
              <w:r w:rsidRPr="00B375F1">
                <w:rPr>
                  <w:rFonts w:ascii="Trebuchet MS" w:hAnsi="Trebuchet MS"/>
                  <w:color w:val="0070C0"/>
                  <w:sz w:val="20"/>
                  <w:szCs w:val="20"/>
                  <w:u w:val="single"/>
                  <w:lang w:val="en-US" w:eastAsia="en-US"/>
                </w:rPr>
                <w:t>www.kupi-tu.ru</w:t>
              </w:r>
            </w:hyperlink>
            <w:r w:rsidRPr="00B375F1">
              <w:rPr>
                <w:rFonts w:ascii="Trebuchet MS" w:hAnsi="Trebuchet MS"/>
                <w:color w:val="0070C0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B375F1">
              <w:rPr>
                <w:rFonts w:ascii="Trebuchet MS" w:hAnsi="Trebuchet MS"/>
                <w:color w:val="000000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B375F1">
              <w:rPr>
                <w:rFonts w:ascii="Trebuchet MS" w:hAnsi="Trebuchet MS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B375F1" w:rsidRPr="00B375F1" w:rsidRDefault="00B375F1" w:rsidP="00B375F1">
      <w:pPr>
        <w:spacing w:line="276" w:lineRule="auto"/>
        <w:contextualSpacing/>
        <w:jc w:val="center"/>
        <w:rPr>
          <w:rFonts w:ascii="Trebuchet MS" w:hAnsi="Trebuchet MS"/>
          <w:b/>
          <w:color w:val="008000"/>
          <w:sz w:val="16"/>
          <w:szCs w:val="16"/>
          <w:lang w:val="en-US" w:eastAsia="en-US"/>
        </w:rPr>
      </w:pPr>
    </w:p>
    <w:p w:rsidR="00B375F1" w:rsidRPr="00B375F1" w:rsidRDefault="00B375F1" w:rsidP="00B375F1">
      <w:pPr>
        <w:spacing w:line="276" w:lineRule="auto"/>
        <w:contextualSpacing/>
        <w:jc w:val="center"/>
        <w:rPr>
          <w:rFonts w:ascii="Trebuchet MS" w:hAnsi="Trebuchet MS"/>
          <w:b/>
          <w:color w:val="009900"/>
          <w:sz w:val="28"/>
          <w:szCs w:val="28"/>
          <w:lang w:eastAsia="en-US"/>
        </w:rPr>
      </w:pPr>
      <w:r w:rsidRPr="00B375F1">
        <w:rPr>
          <w:rFonts w:ascii="Trebuchet MS" w:hAnsi="Trebuchet MS"/>
          <w:b/>
          <w:color w:val="008000"/>
          <w:sz w:val="28"/>
          <w:szCs w:val="28"/>
          <w:lang w:eastAsia="en-US"/>
        </w:rPr>
        <w:t xml:space="preserve">Заявка на разработку </w:t>
      </w:r>
      <w:r>
        <w:rPr>
          <w:rFonts w:ascii="Trebuchet MS" w:hAnsi="Trebuchet MS"/>
          <w:b/>
          <w:color w:val="008000"/>
          <w:sz w:val="28"/>
          <w:szCs w:val="28"/>
          <w:lang w:eastAsia="en-US"/>
        </w:rPr>
        <w:t>Программы ХАССП</w:t>
      </w:r>
    </w:p>
    <w:p w:rsidR="001F2F81" w:rsidRPr="00B375F1" w:rsidRDefault="001F2F81" w:rsidP="00B375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Поля</w:t>
      </w:r>
      <w:r w:rsidR="00B375F1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помеченные </w:t>
      </w:r>
      <w:r>
        <w:rPr>
          <w:b/>
          <w:color w:val="FF0000"/>
          <w:sz w:val="20"/>
          <w:szCs w:val="20"/>
        </w:rPr>
        <w:t>*</w:t>
      </w:r>
      <w:r>
        <w:rPr>
          <w:b/>
          <w:sz w:val="20"/>
          <w:szCs w:val="20"/>
        </w:rPr>
        <w:t>, обязательны!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433"/>
      </w:tblGrid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Полное название предприятия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/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Реквизиты предприятия</w:t>
            </w:r>
          </w:p>
          <w:p w:rsidR="001F2F81" w:rsidRDefault="001F2F81">
            <w:pPr>
              <w:jc w:val="both"/>
            </w:pPr>
            <w:r>
              <w:t>(для ИП указать и ОГРН)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Юридический адрес (с индексом)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/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Фактический адрес (с индексом)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/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Полный почтовый адрес (с индексом)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/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  <w:rPr>
                <w:lang w:val="en-US"/>
              </w:rPr>
            </w:pPr>
            <w:r>
              <w:t>Электронный адрес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  <w:rPr>
                <w:lang w:val="en-US"/>
              </w:rPr>
            </w:pPr>
            <w:r>
              <w:t>Контактные телефоны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Ф.И.О. руководителя, его должность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Ф.И.О. технолога, его должность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DE7872">
            <w:pPr>
              <w:jc w:val="both"/>
            </w:pPr>
            <w:r>
              <w:t>Чем занимается предприятие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 w:rsidP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  <w:r>
              <w:t>Ассортимент выпускаемой продукции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Общее количество сотрудников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Количество сотрудников на производстве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График работы предприятия (посменно, непрерывный цикл, обычная рабочая неделя)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Количество производственных цехов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1F2F81">
            <w:pPr>
              <w:jc w:val="both"/>
            </w:pPr>
            <w:r>
              <w:t>Основные единицы оборудования в каждом цехе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B22E24">
            <w:pPr>
              <w:jc w:val="both"/>
            </w:pPr>
            <w:r>
              <w:t>Ч</w:t>
            </w:r>
            <w:r w:rsidR="001F2F81">
              <w:t>ертежи цехов предприятия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Какие складские помещения имеются на предприятии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lastRenderedPageBreak/>
              <w:t>Краткое описание производства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 w:rsidP="001F2F81">
            <w:pPr>
              <w:jc w:val="both"/>
            </w:pPr>
            <w:r>
              <w:t>Схемы производственных потоков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C64BDE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E" w:rsidRDefault="00C64BDE">
            <w:pPr>
              <w:jc w:val="both"/>
            </w:pPr>
            <w:r>
              <w:t>Желаемые сроки работ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E" w:rsidRDefault="00C64BDE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Особые пожелания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</w:tbl>
    <w:p w:rsidR="001F2F81" w:rsidRDefault="001F2F81" w:rsidP="001F2F81">
      <w:pPr>
        <w:jc w:val="both"/>
      </w:pPr>
    </w:p>
    <w:p w:rsidR="00C64BDE" w:rsidRDefault="00C64BDE" w:rsidP="001F2F81">
      <w:pPr>
        <w:jc w:val="both"/>
      </w:pPr>
      <w:r>
        <w:rPr>
          <w:b/>
          <w:i/>
        </w:rPr>
        <w:t xml:space="preserve">Примечание: </w:t>
      </w:r>
      <w:r>
        <w:t>Данная заявка не является окончательной</w:t>
      </w:r>
      <w:r w:rsidR="00114086">
        <w:t>. Дополнительные вопросы будут задаваться во время работ по составлению Программы пищевой безопасности по ХАССП.</w:t>
      </w:r>
    </w:p>
    <w:p w:rsidR="00B375F1" w:rsidRPr="00C64BDE" w:rsidRDefault="00B375F1" w:rsidP="001F2F81">
      <w:pPr>
        <w:jc w:val="both"/>
      </w:pPr>
    </w:p>
    <w:tbl>
      <w:tblPr>
        <w:tblW w:w="0" w:type="auto"/>
        <w:tblInd w:w="36" w:type="dxa"/>
        <w:tblBorders>
          <w:top w:val="threeDEmboss" w:sz="36" w:space="0" w:color="FFFFFF"/>
          <w:left w:val="threeDEmboss" w:sz="36" w:space="0" w:color="FFFFFF"/>
          <w:bottom w:val="threeDEmboss" w:sz="36" w:space="0" w:color="FFFFFF"/>
          <w:right w:val="threeDEmboss" w:sz="36" w:space="0" w:color="FFFFFF"/>
          <w:insideH w:val="threeDEmboss" w:sz="36" w:space="0" w:color="FFFFFF"/>
          <w:insideV w:val="threeDEmboss" w:sz="36" w:space="0" w:color="FFFFFF"/>
        </w:tblBorders>
        <w:tblLook w:val="0000" w:firstRow="0" w:lastRow="0" w:firstColumn="0" w:lastColumn="0" w:noHBand="0" w:noVBand="0"/>
      </w:tblPr>
      <w:tblGrid>
        <w:gridCol w:w="9603"/>
        <w:gridCol w:w="284"/>
      </w:tblGrid>
      <w:tr w:rsidR="00B375F1" w:rsidRPr="00B375F1" w:rsidTr="00B375F1">
        <w:trPr>
          <w:trHeight w:val="956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</w:tcPr>
          <w:p w:rsidR="00B375F1" w:rsidRPr="00B375F1" w:rsidRDefault="00B375F1" w:rsidP="00B375F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375F1">
              <w:rPr>
                <w:rFonts w:ascii="Trebuchet MS" w:hAnsi="Trebuchet MS"/>
                <w:sz w:val="22"/>
                <w:szCs w:val="22"/>
              </w:rPr>
              <w:t xml:space="preserve">Заявку можно отправить по </w:t>
            </w:r>
            <w:r w:rsidRPr="00B375F1">
              <w:rPr>
                <w:rFonts w:ascii="Trebuchet MS" w:hAnsi="Trebuchet MS"/>
                <w:sz w:val="22"/>
                <w:szCs w:val="22"/>
                <w:lang w:val="en-US"/>
              </w:rPr>
              <w:t>e</w:t>
            </w:r>
            <w:r w:rsidRPr="00B375F1">
              <w:rPr>
                <w:rFonts w:ascii="Trebuchet MS" w:hAnsi="Trebuchet MS"/>
                <w:sz w:val="22"/>
                <w:szCs w:val="22"/>
              </w:rPr>
              <w:t>-</w:t>
            </w:r>
            <w:r w:rsidRPr="00B375F1">
              <w:rPr>
                <w:rFonts w:ascii="Trebuchet MS" w:hAnsi="Trebuchet MS"/>
                <w:sz w:val="22"/>
                <w:szCs w:val="22"/>
                <w:lang w:val="en-US"/>
              </w:rPr>
              <w:t>mail</w:t>
            </w:r>
            <w:r w:rsidRPr="00B375F1">
              <w:rPr>
                <w:rFonts w:ascii="Trebuchet MS" w:hAnsi="Trebuchet MS"/>
                <w:sz w:val="22"/>
                <w:szCs w:val="22"/>
              </w:rPr>
              <w:t xml:space="preserve">: </w:t>
            </w:r>
            <w:hyperlink r:id="rId10" w:history="1">
              <w:r w:rsidRPr="00B375F1">
                <w:rPr>
                  <w:rFonts w:ascii="Trebuchet MS" w:hAnsi="Trebuchet MS"/>
                  <w:color w:val="0070C0"/>
                  <w:sz w:val="22"/>
                  <w:szCs w:val="22"/>
                  <w:u w:val="single"/>
                  <w:lang w:val="en-US" w:eastAsia="en-US"/>
                </w:rPr>
                <w:t>agropit</w:t>
              </w:r>
              <w:r w:rsidRPr="00B375F1">
                <w:rPr>
                  <w:rFonts w:ascii="Trebuchet MS" w:hAnsi="Trebuchet MS"/>
                  <w:color w:val="0070C0"/>
                  <w:sz w:val="22"/>
                  <w:szCs w:val="22"/>
                  <w:u w:val="single"/>
                  <w:lang w:eastAsia="en-US"/>
                </w:rPr>
                <w:t>@</w:t>
              </w:r>
              <w:r w:rsidRPr="00B375F1">
                <w:rPr>
                  <w:rFonts w:ascii="Trebuchet MS" w:hAnsi="Trebuchet MS"/>
                  <w:color w:val="0070C0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B375F1">
                <w:rPr>
                  <w:rFonts w:ascii="Trebuchet MS" w:hAnsi="Trebuchet MS"/>
                  <w:color w:val="0070C0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B375F1">
                <w:rPr>
                  <w:rFonts w:ascii="Trebuchet MS" w:hAnsi="Trebuchet MS"/>
                  <w:color w:val="0070C0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B375F1">
              <w:rPr>
                <w:rFonts w:ascii="Trebuchet MS" w:hAnsi="Trebuchet MS"/>
                <w:color w:val="0070C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B375F1" w:rsidRPr="00B375F1" w:rsidRDefault="00B375F1" w:rsidP="00B375F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375F1">
              <w:rPr>
                <w:rFonts w:ascii="Trebuchet MS" w:hAnsi="Trebuchet MS"/>
                <w:sz w:val="22"/>
                <w:szCs w:val="22"/>
              </w:rPr>
              <w:t>или по факсу: +7 (475-45) 5-14-13</w:t>
            </w:r>
          </w:p>
          <w:p w:rsidR="00B375F1" w:rsidRPr="00B375F1" w:rsidRDefault="00B375F1" w:rsidP="00B375F1">
            <w:pPr>
              <w:spacing w:line="276" w:lineRule="auto"/>
              <w:contextualSpacing/>
            </w:pPr>
            <w:r w:rsidRPr="00B375F1">
              <w:rPr>
                <w:rFonts w:ascii="Trebuchet MS" w:hAnsi="Trebuchet MS"/>
                <w:sz w:val="22"/>
                <w:szCs w:val="22"/>
              </w:rPr>
              <w:t>По вопросам заполнения звоните: +7 (475-45) 5-09-80</w:t>
            </w:r>
          </w:p>
          <w:p w:rsidR="00B375F1" w:rsidRPr="00B375F1" w:rsidRDefault="00B375F1" w:rsidP="00B375F1">
            <w:pPr>
              <w:spacing w:line="276" w:lineRule="auto"/>
              <w:contextualSpacing/>
              <w:rPr>
                <w:rFonts w:ascii="Trebuchet MS" w:hAnsi="Trebuchet MS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75F1" w:rsidRPr="00B375F1" w:rsidRDefault="00B375F1" w:rsidP="00B375F1">
            <w:pPr>
              <w:spacing w:line="276" w:lineRule="auto"/>
              <w:contextualSpacing/>
              <w:jc w:val="center"/>
              <w:rPr>
                <w:rFonts w:ascii="Trebuchet MS" w:hAnsi="Trebuchet MS"/>
                <w:sz w:val="22"/>
                <w:szCs w:val="22"/>
                <w:lang w:eastAsia="en-US"/>
              </w:rPr>
            </w:pPr>
          </w:p>
        </w:tc>
      </w:tr>
    </w:tbl>
    <w:p w:rsidR="00B375F1" w:rsidRPr="00B375F1" w:rsidRDefault="00B375F1" w:rsidP="00B375F1">
      <w:pPr>
        <w:contextualSpacing/>
        <w:jc w:val="center"/>
        <w:rPr>
          <w:rFonts w:ascii="Trebuchet MS" w:hAnsi="Trebuchet MS"/>
          <w:b/>
          <w:color w:val="3E7718"/>
          <w:sz w:val="22"/>
          <w:szCs w:val="22"/>
          <w:lang w:eastAsia="en-US"/>
        </w:rPr>
      </w:pPr>
      <w:r w:rsidRPr="00B375F1">
        <w:rPr>
          <w:rFonts w:ascii="Trebuchet MS" w:hAnsi="Trebuchet MS"/>
          <w:b/>
          <w:color w:val="3E7718"/>
          <w:sz w:val="22"/>
          <w:szCs w:val="22"/>
          <w:lang w:eastAsia="en-US"/>
        </w:rPr>
        <w:t xml:space="preserve">Стоимость разработки Программы ХАССП – </w:t>
      </w:r>
      <w:r>
        <w:rPr>
          <w:rFonts w:ascii="Trebuchet MS" w:hAnsi="Trebuchet MS"/>
          <w:b/>
          <w:color w:val="3E7718"/>
          <w:sz w:val="22"/>
          <w:szCs w:val="22"/>
          <w:lang w:eastAsia="en-US"/>
        </w:rPr>
        <w:t>60</w:t>
      </w:r>
      <w:r w:rsidR="00FC0A23">
        <w:rPr>
          <w:rFonts w:ascii="Trebuchet MS" w:hAnsi="Trebuchet MS"/>
          <w:b/>
          <w:color w:val="3E7718"/>
          <w:sz w:val="22"/>
          <w:szCs w:val="22"/>
          <w:lang w:eastAsia="en-US"/>
        </w:rPr>
        <w:t> </w:t>
      </w:r>
      <w:r w:rsidRPr="00B375F1">
        <w:rPr>
          <w:rFonts w:ascii="Trebuchet MS" w:hAnsi="Trebuchet MS"/>
          <w:b/>
          <w:color w:val="3E7718"/>
          <w:sz w:val="22"/>
          <w:szCs w:val="22"/>
          <w:lang w:eastAsia="en-US"/>
        </w:rPr>
        <w:t>000</w:t>
      </w:r>
      <w:r w:rsidR="00FC0A23">
        <w:rPr>
          <w:rFonts w:ascii="Trebuchet MS" w:hAnsi="Trebuchet MS"/>
          <w:b/>
          <w:color w:val="3E7718"/>
          <w:sz w:val="22"/>
          <w:szCs w:val="22"/>
          <w:lang w:eastAsia="en-US"/>
        </w:rPr>
        <w:t xml:space="preserve"> – 80 000</w:t>
      </w:r>
      <w:bookmarkStart w:id="0" w:name="_GoBack"/>
      <w:bookmarkEnd w:id="0"/>
      <w:r w:rsidRPr="00B375F1">
        <w:rPr>
          <w:rFonts w:ascii="Trebuchet MS" w:hAnsi="Trebuchet MS"/>
          <w:b/>
          <w:color w:val="3E7718"/>
          <w:sz w:val="22"/>
          <w:szCs w:val="22"/>
          <w:lang w:eastAsia="en-US"/>
        </w:rPr>
        <w:t xml:space="preserve"> руб.</w:t>
      </w:r>
    </w:p>
    <w:p w:rsidR="00B375F1" w:rsidRPr="00B375F1" w:rsidRDefault="00B375F1" w:rsidP="00B375F1">
      <w:pPr>
        <w:contextualSpacing/>
        <w:jc w:val="center"/>
        <w:rPr>
          <w:rFonts w:ascii="Trebuchet MS" w:hAnsi="Trebuchet MS"/>
          <w:sz w:val="22"/>
          <w:szCs w:val="22"/>
          <w:lang w:eastAsia="en-US"/>
        </w:rPr>
      </w:pPr>
      <w:r w:rsidRPr="00B375F1">
        <w:rPr>
          <w:rFonts w:ascii="Trebuchet MS" w:hAnsi="Trebuchet MS"/>
          <w:sz w:val="22"/>
          <w:szCs w:val="22"/>
          <w:lang w:eastAsia="en-US"/>
        </w:rPr>
        <w:t>Срок исполнения заказ</w:t>
      </w:r>
      <w:r>
        <w:rPr>
          <w:rFonts w:ascii="Trebuchet MS" w:hAnsi="Trebuchet MS"/>
          <w:sz w:val="22"/>
          <w:szCs w:val="22"/>
          <w:lang w:eastAsia="en-US"/>
        </w:rPr>
        <w:t xml:space="preserve">а </w:t>
      </w:r>
      <w:r w:rsidRPr="00B375F1">
        <w:rPr>
          <w:rFonts w:ascii="Trebuchet MS" w:hAnsi="Trebuchet MS"/>
          <w:sz w:val="22"/>
          <w:szCs w:val="22"/>
          <w:lang w:eastAsia="en-US"/>
        </w:rPr>
        <w:t>завис</w:t>
      </w:r>
      <w:r>
        <w:rPr>
          <w:rFonts w:ascii="Trebuchet MS" w:hAnsi="Trebuchet MS"/>
          <w:sz w:val="22"/>
          <w:szCs w:val="22"/>
          <w:lang w:eastAsia="en-US"/>
        </w:rPr>
        <w:t>ит</w:t>
      </w:r>
      <w:r w:rsidRPr="00B375F1">
        <w:rPr>
          <w:rFonts w:ascii="Trebuchet MS" w:hAnsi="Trebuchet MS"/>
          <w:sz w:val="22"/>
          <w:szCs w:val="22"/>
          <w:lang w:eastAsia="en-US"/>
        </w:rPr>
        <w:t xml:space="preserve"> от оперативной работы предприятия-заказчика</w:t>
      </w:r>
      <w:r>
        <w:rPr>
          <w:rFonts w:ascii="Trebuchet MS" w:hAnsi="Trebuchet MS"/>
          <w:sz w:val="22"/>
          <w:szCs w:val="22"/>
          <w:lang w:eastAsia="en-US"/>
        </w:rPr>
        <w:t xml:space="preserve"> по предоставлению необходимой информации (ориентир. 1-1,5 мес.</w:t>
      </w:r>
      <w:r w:rsidRPr="00B375F1">
        <w:rPr>
          <w:rFonts w:ascii="Trebuchet MS" w:hAnsi="Trebuchet MS"/>
          <w:sz w:val="22"/>
          <w:szCs w:val="22"/>
          <w:lang w:eastAsia="en-US"/>
        </w:rPr>
        <w:t xml:space="preserve"> с момента поступления оплаты на расчётный счет НПЦ «</w:t>
      </w:r>
      <w:proofErr w:type="spellStart"/>
      <w:r w:rsidRPr="00B375F1">
        <w:rPr>
          <w:rFonts w:ascii="Trebuchet MS" w:hAnsi="Trebuchet MS"/>
          <w:sz w:val="22"/>
          <w:szCs w:val="22"/>
          <w:lang w:eastAsia="en-US"/>
        </w:rPr>
        <w:t>Агропищепром</w:t>
      </w:r>
      <w:proofErr w:type="spellEnd"/>
      <w:r w:rsidRPr="00B375F1">
        <w:rPr>
          <w:rFonts w:ascii="Trebuchet MS" w:hAnsi="Trebuchet MS"/>
          <w:sz w:val="22"/>
          <w:szCs w:val="22"/>
          <w:lang w:eastAsia="en-US"/>
        </w:rPr>
        <w:t>» и предоставления информации</w:t>
      </w:r>
      <w:r>
        <w:rPr>
          <w:rFonts w:ascii="Trebuchet MS" w:hAnsi="Trebuchet MS"/>
          <w:sz w:val="22"/>
          <w:szCs w:val="22"/>
          <w:lang w:eastAsia="en-US"/>
        </w:rPr>
        <w:t>)</w:t>
      </w:r>
      <w:r w:rsidRPr="00B375F1">
        <w:rPr>
          <w:rFonts w:ascii="Trebuchet MS" w:hAnsi="Trebuchet MS"/>
          <w:sz w:val="22"/>
          <w:szCs w:val="22"/>
          <w:lang w:eastAsia="en-US"/>
        </w:rPr>
        <w:t>.</w:t>
      </w:r>
    </w:p>
    <w:p w:rsidR="001F2F81" w:rsidRPr="00F507E0" w:rsidRDefault="001F2F81" w:rsidP="001F2F81">
      <w:pPr>
        <w:jc w:val="both"/>
      </w:pPr>
    </w:p>
    <w:sectPr w:rsidR="001F2F81" w:rsidRPr="00F507E0" w:rsidSect="001F2F81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D"/>
    <w:rsid w:val="00110F73"/>
    <w:rsid w:val="00114086"/>
    <w:rsid w:val="001F2F81"/>
    <w:rsid w:val="00281FBC"/>
    <w:rsid w:val="003967B3"/>
    <w:rsid w:val="00A03A47"/>
    <w:rsid w:val="00AF70C3"/>
    <w:rsid w:val="00B22E24"/>
    <w:rsid w:val="00B375F1"/>
    <w:rsid w:val="00C64BDE"/>
    <w:rsid w:val="00DA5B65"/>
    <w:rsid w:val="00F507E0"/>
    <w:rsid w:val="00FC0A23"/>
    <w:rsid w:val="00FC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EA806-B57B-46E5-A4FD-F323D44D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2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@agrop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ropit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gropi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pi-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40B99-C5A0-4021-AB87-FC52E955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Сотникова</dc:creator>
  <cp:keywords/>
  <dc:description/>
  <cp:lastModifiedBy>user</cp:lastModifiedBy>
  <cp:revision>4</cp:revision>
  <dcterms:created xsi:type="dcterms:W3CDTF">2015-04-25T15:49:00Z</dcterms:created>
  <dcterms:modified xsi:type="dcterms:W3CDTF">2015-09-24T20:16:00Z</dcterms:modified>
</cp:coreProperties>
</file>